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</w:tblGrid>
      <w:tr w:rsidR="0095236B" w:rsidRPr="0095236B" w14:paraId="1623F6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F3A80" w14:textId="77777777" w:rsidR="0095236B" w:rsidRPr="0095236B" w:rsidRDefault="0095236B" w:rsidP="0095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95236B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  <w:t>STATE OF NEW YORK</w:t>
            </w:r>
          </w:p>
        </w:tc>
      </w:tr>
    </w:tbl>
    <w:p w14:paraId="7CBB0AD5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________________________________________________________________________</w:t>
      </w:r>
    </w:p>
    <w:p w14:paraId="2E9B923A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214596DC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                                9510</w:t>
      </w:r>
    </w:p>
    <w:p w14:paraId="05B93CF5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2546"/>
      </w:tblGrid>
      <w:tr w:rsidR="0095236B" w:rsidRPr="0095236B" w14:paraId="5F027F83" w14:textId="77777777">
        <w:trPr>
          <w:tblCellSpacing w:w="15" w:type="dxa"/>
        </w:trPr>
        <w:tc>
          <w:tcPr>
            <w:tcW w:w="3975" w:type="dxa"/>
            <w:vAlign w:val="center"/>
            <w:hideMark/>
          </w:tcPr>
          <w:p w14:paraId="2E643DF9" w14:textId="77777777" w:rsidR="0095236B" w:rsidRPr="0095236B" w:rsidRDefault="0095236B" w:rsidP="009523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23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AA516C" w14:textId="77777777" w:rsidR="0095236B" w:rsidRPr="0095236B" w:rsidRDefault="0095236B" w:rsidP="0095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95236B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  <w:t>IN ASSEMBLY</w:t>
            </w:r>
          </w:p>
        </w:tc>
      </w:tr>
    </w:tbl>
    <w:p w14:paraId="7DE2B847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7DC46703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                           January 8, 2026</w:t>
      </w:r>
    </w:p>
    <w:p w14:paraId="72B0DB98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                             ___________</w:t>
      </w:r>
    </w:p>
    <w:p w14:paraId="05E539A7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45E170A4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Introduced  by M. of A. BORES -- read once and referred to the Committee</w:t>
      </w:r>
    </w:p>
    <w:p w14:paraId="74AB2D86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on Insurance</w:t>
      </w:r>
      <w:proofErr w:type="gramEnd"/>
    </w:p>
    <w:p w14:paraId="65FE67BC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6BDE9373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AN ACT to amend the insurance law and the public health law, in relation</w:t>
      </w:r>
    </w:p>
    <w:p w14:paraId="54CBA228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to the use of virtual credit cards by insurers and certain health care</w:t>
      </w:r>
    </w:p>
    <w:p w14:paraId="2318AA48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plans; and to amend a chapter of the laws of 2025 amending the  </w:t>
      </w:r>
      <w:proofErr w:type="spell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insur</w:t>
      </w:r>
      <w:proofErr w:type="spell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-</w:t>
      </w:r>
    </w:p>
    <w:p w14:paraId="04494628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</w:t>
      </w:r>
      <w:proofErr w:type="spell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ance</w:t>
      </w:r>
      <w:proofErr w:type="spell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law  and  the  public  health law relating to the use of virtual</w:t>
      </w:r>
    </w:p>
    <w:p w14:paraId="0A151047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credit cards by insurers and certain health care plans, as proposed in</w:t>
      </w:r>
    </w:p>
    <w:p w14:paraId="651E198E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legislative bills numbers S. 2105-A and A. 3986-A, in relation to  the</w:t>
      </w:r>
    </w:p>
    <w:p w14:paraId="4EC74B68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effectiveness thereof</w:t>
      </w:r>
    </w:p>
    <w:p w14:paraId="4EA4A10F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1CC392D8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The  People of the State of New York, represented in Senate and Assem-</w:t>
      </w:r>
    </w:p>
    <w:p w14:paraId="15E52C82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</w:t>
      </w:r>
      <w:proofErr w:type="spellStart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bly</w:t>
      </w:r>
      <w:proofErr w:type="spellEnd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, do enact as follows:</w:t>
      </w:r>
    </w:p>
    <w:p w14:paraId="13E92802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72B091B7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1      Section 1. Subsection (p) of section 3217-b of the insurance  law,  as</w:t>
      </w:r>
    </w:p>
    <w:p w14:paraId="7AD31423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2    added  by  a  chapter of the laws of 2025 amending the insurance law and</w:t>
      </w:r>
    </w:p>
    <w:p w14:paraId="0EB869E5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3    the public health law relating to the use of  virtual  credit  cards  by</w:t>
      </w:r>
    </w:p>
    <w:p w14:paraId="53C32E50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4    insurers and certain health care plans, as proposed in legislative bills</w:t>
      </w:r>
    </w:p>
    <w:p w14:paraId="01D48EC7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5    numbers S. 2105-A and A. 3986-A, is amended to read as follows:</w:t>
      </w:r>
    </w:p>
    <w:p w14:paraId="5276285B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6      (p)(1) An insurer may pay a claim for reimbursement made by a provider</w:t>
      </w:r>
    </w:p>
    <w:p w14:paraId="19F71084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7    using  a  credit card, virtual credit card, or electronic funds transfer</w:t>
      </w:r>
    </w:p>
    <w:p w14:paraId="3641602F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8    payment method that imposes on the provider  a  specifically  identified</w:t>
      </w:r>
    </w:p>
    <w:p w14:paraId="0513C8D0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9    fee  or similar dedicated charge to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process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the payment if in advance of</w:t>
      </w:r>
    </w:p>
    <w:p w14:paraId="630B8FF4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10    using such reimbursement method:</w:t>
      </w:r>
    </w:p>
    <w:p w14:paraId="4D9E6CEA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11      (A) The insurer notifies the provider of the potential fees  or  other</w:t>
      </w:r>
    </w:p>
    <w:p w14:paraId="51C52EB7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12    charges associated with the use of the credit card, virtual credit card,</w:t>
      </w:r>
    </w:p>
    <w:p w14:paraId="149DF6ED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13    or electronic funds transfer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payment;</w:t>
      </w:r>
      <w:proofErr w:type="gramEnd"/>
    </w:p>
    <w:p w14:paraId="0B16B0C7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14      (B) The insurer offers the provider an alternative payment method that</w:t>
      </w:r>
    </w:p>
    <w:p w14:paraId="00886B22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15    does not impose fees or similar charges on the provider; and</w:t>
      </w:r>
    </w:p>
    <w:p w14:paraId="0C82AA9B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16      (C)  The  provider  or  a  designee  of  the provider elects to accept</w:t>
      </w:r>
    </w:p>
    <w:p w14:paraId="0BD7B915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17   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payment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of the claim using the credit  card,  virtual  credit  card,  or</w:t>
      </w:r>
    </w:p>
    <w:p w14:paraId="6DE3FF27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18    electronic  funds  transfer  payment  method.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Such payment type election</w:t>
      </w:r>
    </w:p>
    <w:p w14:paraId="5EC07D48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19  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shall be made by the provider within  thirty  days  of  receipt  of  the</w:t>
      </w:r>
    </w:p>
    <w:p w14:paraId="19930A00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20    </w:t>
      </w:r>
      <w:proofErr w:type="gramStart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notice</w:t>
      </w:r>
      <w:proofErr w:type="gramEnd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 xml:space="preserve">  from the insurer. If the provider fails to make any payment type</w:t>
      </w:r>
    </w:p>
    <w:p w14:paraId="38F3697B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21    </w:t>
      </w:r>
      <w:proofErr w:type="gramStart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election</w:t>
      </w:r>
      <w:proofErr w:type="gramEnd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 xml:space="preserve"> within thirty days, the insurer shall pay  the  provider  using</w:t>
      </w:r>
    </w:p>
    <w:p w14:paraId="6D227876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22  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the  alternative payment method offered in the notice unless the insurer</w:t>
      </w:r>
    </w:p>
    <w:p w14:paraId="5E742C78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23  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is unable to pay the provider using that alternative method due  to  the</w:t>
      </w:r>
    </w:p>
    <w:p w14:paraId="29DADD20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4C61CCD2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EXPLANATION--Matter in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italics</w:t>
      </w: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(underscored) is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new;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matter in brackets</w:t>
      </w:r>
    </w:p>
    <w:p w14:paraId="5EFB76F8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                    [</w:t>
      </w:r>
      <w:r w:rsidRPr="0095236B">
        <w:rPr>
          <w:rFonts w:ascii="Courier New" w:eastAsia="Times New Roman" w:hAnsi="Courier New" w:cs="Courier New"/>
          <w:strike/>
          <w:color w:val="990000"/>
          <w:kern w:val="0"/>
          <w:sz w:val="19"/>
          <w:szCs w:val="19"/>
          <w14:ligatures w14:val="none"/>
        </w:rPr>
        <w:t xml:space="preserve"> </w:t>
      </w: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] is old law to be omitted.</w:t>
      </w:r>
    </w:p>
    <w:p w14:paraId="700FEA66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                                                         LBD03607-06-6</w:t>
      </w:r>
    </w:p>
    <w:p w14:paraId="2DA030E2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</w:p>
    <w:p w14:paraId="7580223E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</w:p>
    <w:p w14:paraId="4FAEA40D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A. 9510                             2</w:t>
      </w:r>
    </w:p>
    <w:p w14:paraId="79D8668E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7DE33BA3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1  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insurer  lacking  information necessary to make the alternative payment.</w:t>
      </w:r>
    </w:p>
    <w:p w14:paraId="1173C558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2  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In that instance, the insurer may use another fee-free method of payment</w:t>
      </w:r>
    </w:p>
    <w:p w14:paraId="21666E74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lastRenderedPageBreak/>
        <w:t xml:space="preserve">  3    </w:t>
      </w:r>
      <w:proofErr w:type="gramStart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in order to</w:t>
      </w:r>
      <w:proofErr w:type="gramEnd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 xml:space="preserve"> meet the timeframes established in  section  three  thousand</w:t>
      </w:r>
    </w:p>
    <w:p w14:paraId="71A8156E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4  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two hundred twenty-four-</w:t>
      </w:r>
      <w:proofErr w:type="gramStart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a</w:t>
      </w:r>
      <w:proofErr w:type="gramEnd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 xml:space="preserve"> of this article.</w:t>
      </w:r>
    </w:p>
    <w:p w14:paraId="584B0D21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5      (2)  A  decision  pursuant  to  paragraph one of this subsection shall</w:t>
      </w:r>
    </w:p>
    <w:p w14:paraId="524381AE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6    remain in effect until the provider notifies the insurer, in writing, of</w:t>
      </w:r>
    </w:p>
    <w:p w14:paraId="02D2D020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7    a change in the designated payment type.</w:t>
      </w:r>
    </w:p>
    <w:p w14:paraId="6C86FBEB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8      (3) If an insurer contracts with  a  vendor  to  process  payments  of</w:t>
      </w:r>
    </w:p>
    <w:p w14:paraId="117B4B3B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9    providers'  claims,  the insurer shall require the vendor to comply with</w:t>
      </w:r>
    </w:p>
    <w:p w14:paraId="4201CD5B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10    the provisions of paragraph one of this subsection.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This paragraph shall</w:t>
      </w:r>
    </w:p>
    <w:p w14:paraId="5A2FFB5E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11  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 xml:space="preserve">not apply to a vendor used by the provider </w:t>
      </w:r>
      <w:proofErr w:type="gramStart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in order to</w:t>
      </w:r>
      <w:proofErr w:type="gramEnd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 xml:space="preserve"> receive  payments</w:t>
      </w:r>
    </w:p>
    <w:p w14:paraId="7DCB20C8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12  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from an insurer.</w:t>
      </w:r>
    </w:p>
    <w:p w14:paraId="74B59E7A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13      (4)  No  [</w:t>
      </w:r>
      <w:r w:rsidRPr="0095236B">
        <w:rPr>
          <w:rFonts w:ascii="Courier New" w:eastAsia="Times New Roman" w:hAnsi="Courier New" w:cs="Courier New"/>
          <w:strike/>
          <w:color w:val="990000"/>
          <w:kern w:val="0"/>
          <w:sz w:val="19"/>
          <w:szCs w:val="19"/>
          <w14:ligatures w14:val="none"/>
        </w:rPr>
        <w:t>policy  or</w:t>
      </w: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] contract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between an insurer and provider</w:t>
      </w: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issued,</w:t>
      </w:r>
    </w:p>
    <w:p w14:paraId="768D980B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14    renewed, modified, altered or amended after the effective date  of  this</w:t>
      </w:r>
    </w:p>
    <w:p w14:paraId="310EC33A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15    [</w:t>
      </w:r>
      <w:r w:rsidRPr="0095236B">
        <w:rPr>
          <w:rFonts w:ascii="Courier New" w:eastAsia="Times New Roman" w:hAnsi="Courier New" w:cs="Courier New"/>
          <w:strike/>
          <w:color w:val="990000"/>
          <w:kern w:val="0"/>
          <w:sz w:val="19"/>
          <w:szCs w:val="19"/>
          <w14:ligatures w14:val="none"/>
        </w:rPr>
        <w:t>section</w:t>
      </w: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] </w:t>
      </w:r>
      <w:proofErr w:type="gramStart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subsection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shall contain provisions allowing for waiver of the</w:t>
      </w:r>
    </w:p>
    <w:p w14:paraId="1E644AD5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16    notice requirements contained in this subsection.</w:t>
      </w:r>
    </w:p>
    <w:p w14:paraId="0897A127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17      (5) For any contract that is in effect on or before the effective date</w:t>
      </w:r>
    </w:p>
    <w:p w14:paraId="3C0E0B7E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18    of  this 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subsection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or  that is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entered into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, amended or renewed on or</w:t>
      </w:r>
    </w:p>
    <w:p w14:paraId="01DBAEB4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19    after the effective date of this subsection, an insurer that initiates a</w:t>
      </w:r>
    </w:p>
    <w:p w14:paraId="63C9DF45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20   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payment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to a provider using, or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changes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the payment method to, a  health</w:t>
      </w:r>
    </w:p>
    <w:p w14:paraId="52873688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21    care  electronic funds transfers and remittance advice transaction shall</w:t>
      </w:r>
    </w:p>
    <w:p w14:paraId="2843CF6E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22    not charge a fee solely to transmit the payment to the  provider  unless</w:t>
      </w:r>
    </w:p>
    <w:p w14:paraId="4C798880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23    the  provider  [</w:t>
      </w:r>
      <w:r w:rsidRPr="0095236B">
        <w:rPr>
          <w:rFonts w:ascii="Courier New" w:eastAsia="Times New Roman" w:hAnsi="Courier New" w:cs="Courier New"/>
          <w:strike/>
          <w:color w:val="990000"/>
          <w:kern w:val="0"/>
          <w:sz w:val="19"/>
          <w:szCs w:val="19"/>
          <w14:ligatures w14:val="none"/>
        </w:rPr>
        <w:t>consents to the fee</w:t>
      </w: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]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elects to accept payment in accord-</w:t>
      </w:r>
    </w:p>
    <w:p w14:paraId="6D7672A9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24    </w:t>
      </w:r>
      <w:proofErr w:type="spellStart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ance</w:t>
      </w:r>
      <w:proofErr w:type="spellEnd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 xml:space="preserve"> with subparagraph (C) of paragraph one of this subsection</w:t>
      </w: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.</w:t>
      </w:r>
    </w:p>
    <w:p w14:paraId="7419A744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25      (6) For purposes of this subsection, the following  terms  shall  have</w:t>
      </w:r>
    </w:p>
    <w:p w14:paraId="1732CEDF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26    the following meanings:</w:t>
      </w:r>
    </w:p>
    <w:p w14:paraId="1336FB89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27      (A)  "Provider"  shall  mean  a health care professional or a group of</w:t>
      </w:r>
    </w:p>
    <w:p w14:paraId="3F5C64ED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28    health care professionals licensed pursuant to title eight of the </w:t>
      </w:r>
      <w:proofErr w:type="spell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educa</w:t>
      </w:r>
      <w:proofErr w:type="spell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-</w:t>
      </w:r>
    </w:p>
    <w:p w14:paraId="5698ADBD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29    </w:t>
      </w:r>
      <w:proofErr w:type="spell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tion</w:t>
      </w:r>
      <w:proofErr w:type="spell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law that has a participating provider contract with an  insurer  to</w:t>
      </w:r>
    </w:p>
    <w:p w14:paraId="3A4E1D1A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30    provide health care services to an insured.</w:t>
      </w:r>
    </w:p>
    <w:p w14:paraId="61BF486F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31      (B)  "Virtual  credit  card" shall mean a single-use series of numbers</w:t>
      </w:r>
    </w:p>
    <w:p w14:paraId="024AA9F0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32    linked to a fixed dollar amount and provided by an insurer to a provider</w:t>
      </w:r>
    </w:p>
    <w:p w14:paraId="056606FA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33    for the purpose of paying a claim for health care services performed  by</w:t>
      </w:r>
    </w:p>
    <w:p w14:paraId="36264D6F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34    the provider.</w:t>
      </w:r>
    </w:p>
    <w:p w14:paraId="76757706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35      §  2. Subsection (p) of section 4325 of the insurance law, as added by</w:t>
      </w:r>
    </w:p>
    <w:p w14:paraId="13641EB0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36    a chapter of the laws of 2025 amending the insurance law and the  public</w:t>
      </w:r>
    </w:p>
    <w:p w14:paraId="02FA0302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37    health  law  relating to the use of virtual credit cards by insurers and</w:t>
      </w:r>
    </w:p>
    <w:p w14:paraId="4C5218A0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38    certain health care plans, as proposed in legislative bills  numbers  S.</w:t>
      </w:r>
    </w:p>
    <w:p w14:paraId="0487951D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39    2105-A and A. 3986-A, is amended to read as follows:</w:t>
      </w:r>
    </w:p>
    <w:p w14:paraId="60701BA0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40      (p) (1) A corporation organized under this article may pay a claim for</w:t>
      </w:r>
    </w:p>
    <w:p w14:paraId="47E0BBC4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41   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reimbursement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made  by  a  provider using a credit card, virtual credit</w:t>
      </w:r>
    </w:p>
    <w:p w14:paraId="13902499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42    card, or electronic funds transfer payment method that  imposes  on  the</w:t>
      </w:r>
    </w:p>
    <w:p w14:paraId="1BD8C59F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43    provider  a  specifically  identified fee or similar charge dedicated to</w:t>
      </w:r>
    </w:p>
    <w:p w14:paraId="6622158A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44    process the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payment if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in advance of using such reimbursement method:</w:t>
      </w:r>
    </w:p>
    <w:p w14:paraId="44A1327D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45      (A) The corporation notifies the provider of  the  potential  fees  or</w:t>
      </w:r>
    </w:p>
    <w:p w14:paraId="771AB9B4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46    other charges associated with the use of the credit card, virtual credit</w:t>
      </w:r>
    </w:p>
    <w:p w14:paraId="5753157E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47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card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, or electronic funds transfer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payment;</w:t>
      </w:r>
      <w:proofErr w:type="gramEnd"/>
    </w:p>
    <w:p w14:paraId="296C5A37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48      (B)  The corporation offers the provider an alternative payment method</w:t>
      </w:r>
    </w:p>
    <w:p w14:paraId="3CCDC8D9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49    that does not impose fees or similar charges on the provider; and</w:t>
      </w:r>
    </w:p>
    <w:p w14:paraId="3D9EF0A5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50      (C) The provider or a  designee  of  the  provider  elects  to  accept</w:t>
      </w:r>
    </w:p>
    <w:p w14:paraId="1582AC2E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51   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payment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of  the  claim  using  the credit card, virtual credit card, or</w:t>
      </w:r>
    </w:p>
    <w:p w14:paraId="51142A11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52    electronic funds transfer payment method.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Such  payment  type  election</w:t>
      </w:r>
    </w:p>
    <w:p w14:paraId="0D9EA159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53  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shall  be  made  by  the  provider  within thirty days of receipt of the</w:t>
      </w:r>
    </w:p>
    <w:p w14:paraId="19A09EA3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54    </w:t>
      </w:r>
      <w:proofErr w:type="gramStart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notice</w:t>
      </w:r>
      <w:proofErr w:type="gramEnd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 xml:space="preserve"> from the insurer. If the provider fails to make any payment  type</w:t>
      </w:r>
    </w:p>
    <w:p w14:paraId="41F29BBF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55    </w:t>
      </w:r>
      <w:proofErr w:type="gramStart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election</w:t>
      </w:r>
      <w:proofErr w:type="gramEnd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 xml:space="preserve">  within  thirty  days, the insurer shall pay the provider using</w:t>
      </w:r>
    </w:p>
    <w:p w14:paraId="134DC1A3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56  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the alternative payment method offered in the notice unless the  insurer</w:t>
      </w:r>
    </w:p>
    <w:p w14:paraId="290A3620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</w:p>
    <w:p w14:paraId="07CB2E0A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</w:p>
    <w:p w14:paraId="18B1E2E4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A. 9510                             3</w:t>
      </w:r>
    </w:p>
    <w:p w14:paraId="7B5A1393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49ADEAEF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1  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is  unable  to pay the provider using that alternative method due to the</w:t>
      </w:r>
    </w:p>
    <w:p w14:paraId="301AA878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2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insurer</w:t>
      </w:r>
      <w:proofErr w:type="gramEnd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 xml:space="preserve"> lacking information necessary to make the  alternative  payment.</w:t>
      </w:r>
    </w:p>
    <w:p w14:paraId="09BDCEAD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lastRenderedPageBreak/>
        <w:t xml:space="preserve">  3  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In that instance, the insurer may use another fee-free method of payment</w:t>
      </w:r>
    </w:p>
    <w:p w14:paraId="51AE7679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4  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in  order  to  meet the timeframes established in section three thousand</w:t>
      </w:r>
    </w:p>
    <w:p w14:paraId="2D03DF91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5  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two hundred twenty-four-</w:t>
      </w:r>
      <w:proofErr w:type="gramStart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a</w:t>
      </w:r>
      <w:proofErr w:type="gramEnd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 xml:space="preserve"> of this chapter.</w:t>
      </w:r>
    </w:p>
    <w:p w14:paraId="08A48ED4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6      (2) A decision pursuant to paragraph  one  of  this  subsection  shall</w:t>
      </w:r>
    </w:p>
    <w:p w14:paraId="2C0803A1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7    remain  in  effect until the provider notifies the corporation, in writ-</w:t>
      </w:r>
    </w:p>
    <w:p w14:paraId="4A7FFC32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8    </w:t>
      </w:r>
      <w:proofErr w:type="spell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ing</w:t>
      </w:r>
      <w:proofErr w:type="spell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, of a change to the designated payment type.</w:t>
      </w:r>
    </w:p>
    <w:p w14:paraId="2AFAF9A9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9      (3) If a corporation contracts with a vendor to  process  payments  of</w:t>
      </w:r>
    </w:p>
    <w:p w14:paraId="794886A8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10    providers'  claims,  the insurer shall require the vendor to comply with</w:t>
      </w:r>
    </w:p>
    <w:p w14:paraId="6E62D90F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11    the provisions of paragraph one of this subsection.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This paragraph shall</w:t>
      </w:r>
    </w:p>
    <w:p w14:paraId="612E025E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12  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 xml:space="preserve">not apply to a vendor used by the provider </w:t>
      </w:r>
      <w:proofErr w:type="gramStart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in order to</w:t>
      </w:r>
      <w:proofErr w:type="gramEnd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 xml:space="preserve"> receive  payments</w:t>
      </w:r>
    </w:p>
    <w:p w14:paraId="3D1DBBF9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13  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from an insurer.</w:t>
      </w:r>
    </w:p>
    <w:p w14:paraId="38C1018B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14      (4) No [</w:t>
      </w:r>
      <w:r w:rsidRPr="0095236B">
        <w:rPr>
          <w:rFonts w:ascii="Courier New" w:eastAsia="Times New Roman" w:hAnsi="Courier New" w:cs="Courier New"/>
          <w:strike/>
          <w:color w:val="990000"/>
          <w:kern w:val="0"/>
          <w:sz w:val="19"/>
          <w:szCs w:val="19"/>
          <w14:ligatures w14:val="none"/>
        </w:rPr>
        <w:t>policy or</w:t>
      </w: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] contract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between a corporation organized under this</w:t>
      </w:r>
    </w:p>
    <w:p w14:paraId="5F651347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15  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article and provider</w:t>
      </w: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issued, renewed, modified, altered or amended after</w:t>
      </w:r>
    </w:p>
    <w:p w14:paraId="43A16635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16    the effective date of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this [</w:t>
      </w:r>
      <w:r w:rsidRPr="0095236B">
        <w:rPr>
          <w:rFonts w:ascii="Courier New" w:eastAsia="Times New Roman" w:hAnsi="Courier New" w:cs="Courier New"/>
          <w:strike/>
          <w:color w:val="990000"/>
          <w:kern w:val="0"/>
          <w:sz w:val="19"/>
          <w:szCs w:val="19"/>
          <w14:ligatures w14:val="none"/>
        </w:rPr>
        <w:t>section</w:t>
      </w: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]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subsection</w:t>
      </w: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shall contain provisions</w:t>
      </w:r>
    </w:p>
    <w:p w14:paraId="21DAC9CF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17    allowing  for  waiver  of  the  notice  requirements  contained  in this</w:t>
      </w:r>
    </w:p>
    <w:p w14:paraId="617CD9C5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18   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subsection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.</w:t>
      </w:r>
    </w:p>
    <w:p w14:paraId="0DBB5707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19      (5) For any contract that is in effect on or before the effective date</w:t>
      </w:r>
    </w:p>
    <w:p w14:paraId="67064FB4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20    of this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subsection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or that is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entered into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, amended  or  renewed  on  or</w:t>
      </w:r>
    </w:p>
    <w:p w14:paraId="782C9403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21    after  the  effective date of this subsection, a corporation that </w:t>
      </w:r>
      <w:proofErr w:type="spell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initi</w:t>
      </w:r>
      <w:proofErr w:type="spell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-</w:t>
      </w:r>
    </w:p>
    <w:p w14:paraId="61373F4F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22    </w:t>
      </w:r>
      <w:proofErr w:type="spell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ates</w:t>
      </w:r>
      <w:proofErr w:type="spell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a payment to a provider using, or changes the payment method to,  a</w:t>
      </w:r>
    </w:p>
    <w:p w14:paraId="1F849C3B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23    health care electronic funds transfers and remittance advice transaction</w:t>
      </w:r>
    </w:p>
    <w:p w14:paraId="3D6A57CE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24    shall  not  charge  a fee solely to transmit the payment to the provider</w:t>
      </w:r>
    </w:p>
    <w:p w14:paraId="33B7418B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25    unless the provider elects to accept payment in accordance with </w:t>
      </w:r>
      <w:proofErr w:type="spell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subpara</w:t>
      </w:r>
      <w:proofErr w:type="spell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-</w:t>
      </w:r>
    </w:p>
    <w:p w14:paraId="185A44D2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26   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graph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[</w:t>
      </w:r>
      <w:r w:rsidRPr="0095236B">
        <w:rPr>
          <w:rFonts w:ascii="Courier New" w:eastAsia="Times New Roman" w:hAnsi="Courier New" w:cs="Courier New"/>
          <w:strike/>
          <w:color w:val="990000"/>
          <w:kern w:val="0"/>
          <w:sz w:val="19"/>
          <w:szCs w:val="19"/>
          <w14:ligatures w14:val="none"/>
        </w:rPr>
        <w:t>(B)</w:t>
      </w: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]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(C)</w:t>
      </w: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of paragraph one of this subsection.</w:t>
      </w:r>
    </w:p>
    <w:p w14:paraId="5A0EDF2A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27      (6) For purposes of this subsection, the following  terms  shall  have</w:t>
      </w:r>
    </w:p>
    <w:p w14:paraId="079434EA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28    the following meanings:</w:t>
      </w:r>
    </w:p>
    <w:p w14:paraId="5BBEA2A3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29      (A)  "Provider"  shall  mean  a health care professional or a group of</w:t>
      </w:r>
    </w:p>
    <w:p w14:paraId="3B7238CF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30    health care professionals licensed pursuant to title eight of the </w:t>
      </w:r>
      <w:proofErr w:type="spell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educa</w:t>
      </w:r>
      <w:proofErr w:type="spell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-</w:t>
      </w:r>
    </w:p>
    <w:p w14:paraId="27FA1EC3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31    </w:t>
      </w:r>
      <w:proofErr w:type="spell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tion</w:t>
      </w:r>
      <w:proofErr w:type="spell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law that has a participating provider contract with  a  corporation</w:t>
      </w:r>
    </w:p>
    <w:p w14:paraId="417AF635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32    to provide health care services to an insured.</w:t>
      </w:r>
    </w:p>
    <w:p w14:paraId="25442127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33      (B)  "Virtual  credit  card" shall mean a single-use series of numbers</w:t>
      </w:r>
    </w:p>
    <w:p w14:paraId="41B89D19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34    linked to a fixed dollar amount and provided by a corporation  organized</w:t>
      </w:r>
    </w:p>
    <w:p w14:paraId="626FB04E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35    under  this  article to a provider for the purpose of paying a claim for</w:t>
      </w:r>
    </w:p>
    <w:p w14:paraId="71CB9393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36    health care services performed by the provider.</w:t>
      </w:r>
    </w:p>
    <w:p w14:paraId="29E9562E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37      § 3. Subdivision 14 of section 4406-c of the  public  health  law,  as</w:t>
      </w:r>
    </w:p>
    <w:p w14:paraId="779BEC36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38    added  by  a  chapter of the laws of 2025 amending the insurance law and</w:t>
      </w:r>
    </w:p>
    <w:p w14:paraId="33C1DB17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39    the public health law relating to the use of  virtual  credit  cards  by</w:t>
      </w:r>
    </w:p>
    <w:p w14:paraId="2EFEC46B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40    insurers and certain health care plans, as proposed in legislative bills</w:t>
      </w:r>
    </w:p>
    <w:p w14:paraId="7EC20626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41    numbers S. 2105-A and A. 3986-A,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is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amended to read as follows:</w:t>
      </w:r>
    </w:p>
    <w:p w14:paraId="7472D25E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42      14. (a) A health care plan may pay a claim for reimbursement made by a</w:t>
      </w:r>
    </w:p>
    <w:p w14:paraId="73FD5602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43   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provider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using  a credit card, virtual credit card, or electronic funds</w:t>
      </w:r>
    </w:p>
    <w:p w14:paraId="58D9804A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44    transfer payment method that imposes  on  the  provider  a  specifically</w:t>
      </w:r>
    </w:p>
    <w:p w14:paraId="2B1B7093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45    identified  fee or similar dedicated charge to process the payment if in</w:t>
      </w:r>
    </w:p>
    <w:p w14:paraId="56BA7B23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46   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advance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of using such reimbursement method:</w:t>
      </w:r>
    </w:p>
    <w:p w14:paraId="4B12CF59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47      (</w:t>
      </w:r>
      <w:proofErr w:type="spell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i</w:t>
      </w:r>
      <w:proofErr w:type="spell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) The health care plan notifies the provider of the  potential  fees</w:t>
      </w:r>
    </w:p>
    <w:p w14:paraId="2BA956CF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48    or  other  charges  associated  with the use of the credit card, virtual</w:t>
      </w:r>
    </w:p>
    <w:p w14:paraId="1A7415FF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49    credit card, or electronic funds transfer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payment;</w:t>
      </w:r>
      <w:proofErr w:type="gramEnd"/>
    </w:p>
    <w:p w14:paraId="727CA675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50      (ii) The health care plan offers the provider an  alternative  payment</w:t>
      </w:r>
    </w:p>
    <w:p w14:paraId="330ADA01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51    method that does not impose fees or similar charges on the provider; and</w:t>
      </w:r>
    </w:p>
    <w:p w14:paraId="425A29CF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52      (iii)  The  provider  or  a  designee of the provider elects to accept</w:t>
      </w:r>
    </w:p>
    <w:p w14:paraId="1802D50D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53   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payment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of the claim using the credit  card,  virtual  credit  card,  or</w:t>
      </w:r>
    </w:p>
    <w:p w14:paraId="3FB407F3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54    electronic  funds  transfer  payment  method.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Such payment type election</w:t>
      </w:r>
    </w:p>
    <w:p w14:paraId="78A1BFE7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55  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shall be made by the provider within  thirty  days  of  receipt  of  the</w:t>
      </w:r>
    </w:p>
    <w:p w14:paraId="704BFDD2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56    </w:t>
      </w:r>
      <w:proofErr w:type="gramStart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notice</w:t>
      </w:r>
      <w:proofErr w:type="gramEnd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 xml:space="preserve">  from the insurer. If the provider fails to make any payment type</w:t>
      </w:r>
    </w:p>
    <w:p w14:paraId="2E5559B3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</w:p>
    <w:p w14:paraId="1B5EFDF9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</w:p>
    <w:p w14:paraId="2641FA0C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A. 9510                             4</w:t>
      </w:r>
    </w:p>
    <w:p w14:paraId="4C2267DD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5EF76A64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1  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election within thirty days, the insurer shall pay  the  provider  using</w:t>
      </w:r>
    </w:p>
    <w:p w14:paraId="54B967C0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2  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the  alternative payment method offered in the notice unless the insurer</w:t>
      </w:r>
    </w:p>
    <w:p w14:paraId="67CE2064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lastRenderedPageBreak/>
        <w:t xml:space="preserve">  3  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is unable to pay the provider using that alternative method due  to  the</w:t>
      </w:r>
    </w:p>
    <w:p w14:paraId="69BD8EE4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4  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insurer  lacking  information necessary to make the alternative payment.</w:t>
      </w:r>
    </w:p>
    <w:p w14:paraId="281FB69E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5  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In that instance, the insurer may use another fee-free method of payment</w:t>
      </w:r>
    </w:p>
    <w:p w14:paraId="63AD938D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6    </w:t>
      </w:r>
      <w:proofErr w:type="gramStart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in order to</w:t>
      </w:r>
      <w:proofErr w:type="gramEnd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 xml:space="preserve"> meet the timeframes established in  section  three  thousand</w:t>
      </w:r>
    </w:p>
    <w:p w14:paraId="1502855B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7  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two hundred twenty-four-</w:t>
      </w:r>
      <w:proofErr w:type="gramStart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a</w:t>
      </w:r>
      <w:proofErr w:type="gramEnd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 xml:space="preserve"> of the insurance law.</w:t>
      </w:r>
    </w:p>
    <w:p w14:paraId="1CC2B493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8      (b)  A  decision  pursuant  to paragraph (a) of this subdivision shall</w:t>
      </w:r>
    </w:p>
    <w:p w14:paraId="74962DF0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9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remain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in effect until the provider notifies the health  care  plan,  in</w:t>
      </w:r>
    </w:p>
    <w:p w14:paraId="406D356A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10    writing,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of a change to the designated payment type.</w:t>
      </w:r>
    </w:p>
    <w:p w14:paraId="38A70CA2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11      (c)  If a health care plan contracts with a vendor to process payments</w:t>
      </w:r>
    </w:p>
    <w:p w14:paraId="7B9C769E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12    of providers' claims, the health care plan shall require the  vendor  to</w:t>
      </w:r>
    </w:p>
    <w:p w14:paraId="3C7F8E73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13    comply  with  the  provisions of paragraph (a) of this subdivision.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This</w:t>
      </w:r>
    </w:p>
    <w:p w14:paraId="04889FC8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14    </w:t>
      </w:r>
      <w:proofErr w:type="gramStart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paragraph</w:t>
      </w:r>
      <w:proofErr w:type="gramEnd"/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 xml:space="preserve"> shall not apply to a vendor used by the provider in  order  to</w:t>
      </w:r>
    </w:p>
    <w:p w14:paraId="08667282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15  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receive payments from an insurer.</w:t>
      </w:r>
    </w:p>
    <w:p w14:paraId="5D439734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16      (d)  No  [</w:t>
      </w:r>
      <w:r w:rsidRPr="0095236B">
        <w:rPr>
          <w:rFonts w:ascii="Courier New" w:eastAsia="Times New Roman" w:hAnsi="Courier New" w:cs="Courier New"/>
          <w:strike/>
          <w:color w:val="990000"/>
          <w:kern w:val="0"/>
          <w:sz w:val="19"/>
          <w:szCs w:val="19"/>
          <w14:ligatures w14:val="none"/>
        </w:rPr>
        <w:t>policy  or</w:t>
      </w: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] contract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between a health care plan and provider</w:t>
      </w:r>
    </w:p>
    <w:p w14:paraId="050C85A7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17    issued, renewed, modified, altered or amended after the  effective  date</w:t>
      </w:r>
    </w:p>
    <w:p w14:paraId="4C701063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18    of  this  [</w:t>
      </w:r>
      <w:r w:rsidRPr="0095236B">
        <w:rPr>
          <w:rFonts w:ascii="Courier New" w:eastAsia="Times New Roman" w:hAnsi="Courier New" w:cs="Courier New"/>
          <w:strike/>
          <w:color w:val="990000"/>
          <w:kern w:val="0"/>
          <w:sz w:val="19"/>
          <w:szCs w:val="19"/>
          <w14:ligatures w14:val="none"/>
        </w:rPr>
        <w:t>section</w:t>
      </w: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] 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subdivision</w:t>
      </w: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shall  contain provisions allowing for</w:t>
      </w:r>
    </w:p>
    <w:p w14:paraId="02319311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19   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waiver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of the notice requirements contained in this subdivision.</w:t>
      </w:r>
    </w:p>
    <w:p w14:paraId="42E39245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20      (e) For any contract that is in effect on or before the effective date</w:t>
      </w:r>
    </w:p>
    <w:p w14:paraId="2F6F4985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21    of this subdivision or that is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entered into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, amended or  renewed  on  or</w:t>
      </w:r>
    </w:p>
    <w:p w14:paraId="5B6445BC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22    after  the  effective  date of this subdivision, a health care plan that</w:t>
      </w:r>
    </w:p>
    <w:p w14:paraId="30D43602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23    initiates a payment to a provider using, or changes the  payment  method</w:t>
      </w:r>
    </w:p>
    <w:p w14:paraId="5828B61A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24    to,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a health care electronic funds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transfers and remittance advice </w:t>
      </w:r>
      <w:proofErr w:type="spell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tran</w:t>
      </w:r>
      <w:proofErr w:type="spell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-</w:t>
      </w:r>
    </w:p>
    <w:p w14:paraId="2CDEF94F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25    </w:t>
      </w:r>
      <w:proofErr w:type="spell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saction</w:t>
      </w:r>
      <w:proofErr w:type="spell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shall  not  charge  a fee solely to transmit the payment to the</w:t>
      </w:r>
    </w:p>
    <w:p w14:paraId="010F1AD4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26   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provider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unless the provider elects to accept payment in accordance with</w:t>
      </w:r>
    </w:p>
    <w:p w14:paraId="3B84E34D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27   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subparagraph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[</w:t>
      </w:r>
      <w:r w:rsidRPr="0095236B">
        <w:rPr>
          <w:rFonts w:ascii="Courier New" w:eastAsia="Times New Roman" w:hAnsi="Courier New" w:cs="Courier New"/>
          <w:strike/>
          <w:color w:val="990000"/>
          <w:kern w:val="0"/>
          <w:sz w:val="19"/>
          <w:szCs w:val="19"/>
          <w14:ligatures w14:val="none"/>
        </w:rPr>
        <w:t>(ii)</w:t>
      </w: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]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(iii)</w:t>
      </w: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of paragraph (a) of this subdivision.</w:t>
      </w:r>
    </w:p>
    <w:p w14:paraId="7410C1DC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28      (f) For purposes of this [</w:t>
      </w:r>
      <w:r w:rsidRPr="0095236B">
        <w:rPr>
          <w:rFonts w:ascii="Courier New" w:eastAsia="Times New Roman" w:hAnsi="Courier New" w:cs="Courier New"/>
          <w:strike/>
          <w:color w:val="990000"/>
          <w:kern w:val="0"/>
          <w:sz w:val="19"/>
          <w:szCs w:val="19"/>
          <w14:ligatures w14:val="none"/>
        </w:rPr>
        <w:t>section</w:t>
      </w: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] </w:t>
      </w:r>
      <w:r w:rsidRPr="0095236B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subdivision</w:t>
      </w: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,  the  following  defi-</w:t>
      </w:r>
    </w:p>
    <w:p w14:paraId="41EA05C4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29    </w:t>
      </w:r>
      <w:proofErr w:type="spell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nitions</w:t>
      </w:r>
      <w:proofErr w:type="spell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shall apply:</w:t>
      </w:r>
    </w:p>
    <w:p w14:paraId="49EBF8F5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30      (</w:t>
      </w:r>
      <w:proofErr w:type="spell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i</w:t>
      </w:r>
      <w:proofErr w:type="spell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)  "Provider"  shall  mean  a health care professional or a group of</w:t>
      </w:r>
    </w:p>
    <w:p w14:paraId="7CBAB727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31    health care professionals licensed pursuant to title eight of the </w:t>
      </w:r>
      <w:proofErr w:type="spell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educa</w:t>
      </w:r>
      <w:proofErr w:type="spell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-</w:t>
      </w:r>
    </w:p>
    <w:p w14:paraId="22113F71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32    </w:t>
      </w:r>
      <w:proofErr w:type="spell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tion</w:t>
      </w:r>
      <w:proofErr w:type="spell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law that has a participating provider contract with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a  health 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care</w:t>
      </w:r>
    </w:p>
    <w:p w14:paraId="0ABB97AA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33    plan to provide health care services to an enrollee.</w:t>
      </w:r>
    </w:p>
    <w:p w14:paraId="59B5FE6B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34      (ii)  "Virtual  credit card" shall mean a single-use series of numbers</w:t>
      </w:r>
    </w:p>
    <w:p w14:paraId="35EE2869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35    linked to a fixed dollar amount and provided by a health care plan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to  a</w:t>
      </w:r>
      <w:proofErr w:type="gramEnd"/>
    </w:p>
    <w:p w14:paraId="0C91204F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36   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provider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for  the  purpose  of  paying a claim for health care services</w:t>
      </w:r>
    </w:p>
    <w:p w14:paraId="36913A36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37    performed by the provider.</w:t>
      </w:r>
    </w:p>
    <w:p w14:paraId="7C72F657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38      § 4. Section 4 of a chapter of the laws of 2025 amending the insurance</w:t>
      </w:r>
    </w:p>
    <w:p w14:paraId="616167CE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39    law and the public health law relating to  the  use  of  virtual  credit</w:t>
      </w:r>
    </w:p>
    <w:p w14:paraId="70D841F1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40    cards by insurers and certain health care plans, as proposed in </w:t>
      </w:r>
      <w:proofErr w:type="spell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legisla</w:t>
      </w:r>
      <w:proofErr w:type="spell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-</w:t>
      </w:r>
    </w:p>
    <w:p w14:paraId="3366C146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41    </w:t>
      </w:r>
      <w:proofErr w:type="spell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tive</w:t>
      </w:r>
      <w:proofErr w:type="spell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bills  numbers  S.  2105-A  and  A.  3986-A, is amended to read as</w:t>
      </w:r>
    </w:p>
    <w:p w14:paraId="081164B0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42    follows:</w:t>
      </w:r>
    </w:p>
    <w:p w14:paraId="1E5067A4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43      § 4. This act shall take effect on the one hundred eightieth day after</w:t>
      </w:r>
    </w:p>
    <w:p w14:paraId="0DA4BECC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44    it shall have become a law and shall apply to [</w:t>
      </w:r>
      <w:r w:rsidRPr="0095236B">
        <w:rPr>
          <w:rFonts w:ascii="Courier New" w:eastAsia="Times New Roman" w:hAnsi="Courier New" w:cs="Courier New"/>
          <w:strike/>
          <w:color w:val="990000"/>
          <w:kern w:val="0"/>
          <w:sz w:val="19"/>
          <w:szCs w:val="19"/>
          <w14:ligatures w14:val="none"/>
        </w:rPr>
        <w:t>policies  and</w:t>
      </w: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]  contracts</w:t>
      </w:r>
    </w:p>
    <w:p w14:paraId="04383EC7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45    issued, renewed, modified, altered or amended on and after such date.</w:t>
      </w:r>
    </w:p>
    <w:p w14:paraId="7CCD0146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46      §  5.  This  act  shall  take  effect  immediately; provided, however,</w:t>
      </w:r>
    </w:p>
    <w:p w14:paraId="5FB6E858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47    sections one, two, and three of this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act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shall take effect on  the  same</w:t>
      </w:r>
    </w:p>
    <w:p w14:paraId="06FC5303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48    date  and  in  the same manner as a chapter of the laws of 2025 amending</w:t>
      </w:r>
    </w:p>
    <w:p w14:paraId="190941CE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49    the insurance law and the public health  law  relating  to  the  use  of</w:t>
      </w:r>
    </w:p>
    <w:p w14:paraId="132E39A8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50    virtual  credit  cards  by  insurers  and  certain health care plans,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as</w:t>
      </w:r>
      <w:proofErr w:type="gramEnd"/>
    </w:p>
    <w:p w14:paraId="6F668FE3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51    proposed in legislative bills numbers S. 2105-A  and  A.  3986-A,  takes</w:t>
      </w:r>
    </w:p>
    <w:p w14:paraId="4CAAD799" w14:textId="77777777" w:rsidR="0095236B" w:rsidRPr="0095236B" w:rsidRDefault="0095236B" w:rsidP="00952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52    </w:t>
      </w:r>
      <w:proofErr w:type="gramStart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effect</w:t>
      </w:r>
      <w:proofErr w:type="gramEnd"/>
      <w:r w:rsidRPr="0095236B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.</w:t>
      </w:r>
    </w:p>
    <w:p w14:paraId="096E6801" w14:textId="77777777" w:rsidR="00100B32" w:rsidRDefault="00100B32"/>
    <w:sectPr w:rsidR="00100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6B"/>
    <w:rsid w:val="000B5D3D"/>
    <w:rsid w:val="00100B32"/>
    <w:rsid w:val="00743B3F"/>
    <w:rsid w:val="0095236B"/>
    <w:rsid w:val="00F2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23CE9"/>
  <w15:chartTrackingRefBased/>
  <w15:docId w15:val="{8CE912D5-754B-4438-9EF0-5B1EA5D5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3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3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3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2360</Words>
  <Characters>11152</Characters>
  <Application>Microsoft Office Word</Application>
  <DocSecurity>0</DocSecurity>
  <Lines>228</Lines>
  <Paragraphs>210</Paragraphs>
  <ScaleCrop>false</ScaleCrop>
  <Company/>
  <LinksUpToDate>false</LinksUpToDate>
  <CharactersWithSpaces>14977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Plunkett</dc:creator>
  <cp:keywords/>
  <dc:description/>
  <cp:lastModifiedBy>Lance Plunkett</cp:lastModifiedBy>
  <cp:revision>2</cp:revision>
  <dcterms:created xsi:type="dcterms:W3CDTF">2026-02-14T16:11:00Z</dcterms:created>
  <dcterms:modified xsi:type="dcterms:W3CDTF">2026-02-14T16:12:00Z</dcterms:modified>
</cp:coreProperties>
</file>