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2A8C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BILL NUMBER:</w:t>
      </w: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A9510</w:t>
      </w:r>
    </w:p>
    <w:p w14:paraId="037908D7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5554DAA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A33DFF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SPONSOR:</w:t>
      </w: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Bores</w:t>
      </w:r>
    </w:p>
    <w:p w14:paraId="335400A5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38A98F96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A33DFF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TITLE OF BILL</w:t>
      </w: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5BF63892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0FE51308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An act to amend the insurance law and the public health law, in relation</w:t>
      </w:r>
    </w:p>
    <w:p w14:paraId="6217D326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to the use of virtual credit cards by insurers and certain health care</w:t>
      </w:r>
    </w:p>
    <w:p w14:paraId="470C5051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plans; and to amend a chapter of the laws of 2025 amending the insurance</w:t>
      </w:r>
    </w:p>
    <w:p w14:paraId="3E720267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law and the public health law relating to the use of virtual credit</w:t>
      </w:r>
    </w:p>
    <w:p w14:paraId="36D2EE21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cards by insurers and certain health care plans, as proposed in </w:t>
      </w:r>
      <w:proofErr w:type="spell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legisla</w:t>
      </w:r>
      <w:proofErr w:type="spell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5506311E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proofErr w:type="spell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tive</w:t>
      </w:r>
      <w:proofErr w:type="spell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bills numbers S. 2105-A and A. 3986-A, in relation to the </w:t>
      </w:r>
      <w:proofErr w:type="spell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effec</w:t>
      </w:r>
      <w:proofErr w:type="spell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69973086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proofErr w:type="spell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tiveness</w:t>
      </w:r>
      <w:proofErr w:type="spell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thereof</w:t>
      </w:r>
    </w:p>
    <w:p w14:paraId="682D82B5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34FC4786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A33DFF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PURPOSE OR GENERAL IDEA OF BILL</w:t>
      </w: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4D50BD7D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D824E23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The purpose of this bill is to make amendments to Chapter 647 of the</w:t>
      </w:r>
    </w:p>
    <w:p w14:paraId="7AFC538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Laws of 2025.</w:t>
      </w:r>
    </w:p>
    <w:p w14:paraId="3D1C5DF2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044CDDEA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A33DFF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SUMMARY OF PROVISIONS</w:t>
      </w: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13EA1B0C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71C685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Section 1: Amends subsection (p) of section 3217-b of the insurance law,</w:t>
      </w:r>
    </w:p>
    <w:p w14:paraId="37DA8D72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as added by Chapter 647 of the Laws of 2025, to require that payment</w:t>
      </w:r>
    </w:p>
    <w:p w14:paraId="567113B9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type elections must be made by the provider within 30 days of receipt of</w:t>
      </w:r>
    </w:p>
    <w:p w14:paraId="4B0E7AB8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the notice from the insurer. If the provider fails to make an election</w:t>
      </w:r>
    </w:p>
    <w:p w14:paraId="0586CEDF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in this timeframe, the insurer must pay the provider using the </w:t>
      </w:r>
      <w:proofErr w:type="spell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alterna</w:t>
      </w:r>
      <w:proofErr w:type="spell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-</w:t>
      </w:r>
    </w:p>
    <w:p w14:paraId="1FBAF55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proofErr w:type="spell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tive</w:t>
      </w:r>
      <w:proofErr w:type="spell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payment method provided in the notice or, if </w:t>
      </w:r>
      <w:proofErr w:type="gram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necessary</w:t>
      </w:r>
      <w:proofErr w:type="gram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information</w:t>
      </w:r>
    </w:p>
    <w:p w14:paraId="6261CFA8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to do so is unavailable, another fee-free method.</w:t>
      </w:r>
    </w:p>
    <w:p w14:paraId="5D6858D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07241C47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Section 2: Amends subsection (p) of section 4325 of the insurance law,</w:t>
      </w:r>
    </w:p>
    <w:p w14:paraId="0F5D74D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as added by Chapter 647 of the Laws of 2025, to include the same</w:t>
      </w:r>
    </w:p>
    <w:p w14:paraId="0F56F8B4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provisions as section 1.</w:t>
      </w:r>
    </w:p>
    <w:p w14:paraId="168FBA28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2E53CD1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Section 3: Amends subdivision 14 of section 4406-c of the public health</w:t>
      </w:r>
    </w:p>
    <w:p w14:paraId="4F5ADED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law, as added by Chapter 647 of the Laws of 2025, to include the same</w:t>
      </w:r>
    </w:p>
    <w:p w14:paraId="6C22B6F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provisions as section 1.</w:t>
      </w:r>
    </w:p>
    <w:p w14:paraId="0AD10C2D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10CCDEE9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Section 4: Amends the prior effective date to clarify that it only</w:t>
      </w:r>
    </w:p>
    <w:p w14:paraId="1E904BD7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applies to contracts and not policies.</w:t>
      </w:r>
    </w:p>
    <w:p w14:paraId="20BA3D9D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3DA86F4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Section 5: Sets forth the effective date.</w:t>
      </w:r>
    </w:p>
    <w:p w14:paraId="11780D18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459B0C03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A33DFF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JUSTIFICATION</w:t>
      </w: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6828B511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7CB72F2E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As alternative payment methods increase, provider choice in payment</w:t>
      </w:r>
    </w:p>
    <w:p w14:paraId="1A99E808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method decreases. Payment types such as virtual credit cards may apply</w:t>
      </w:r>
    </w:p>
    <w:p w14:paraId="1D67392D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higher processing fees than those agreed upon for regular credit cards</w:t>
      </w:r>
    </w:p>
    <w:p w14:paraId="1C0924A7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under insurer-provider contracts. As a result, providers are left to</w:t>
      </w:r>
    </w:p>
    <w:p w14:paraId="25CFE214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deal with bank charges and other fees levied to counter the evolving</w:t>
      </w:r>
    </w:p>
    <w:p w14:paraId="3320D0B7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software and security needs for new payment types. Unless insurers are</w:t>
      </w:r>
    </w:p>
    <w:p w14:paraId="0CF3BFD8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required to seek permission, they often begin paying providers using</w:t>
      </w:r>
    </w:p>
    <w:p w14:paraId="7E138041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costly alternative payment types without providing any notice.</w:t>
      </w:r>
    </w:p>
    <w:p w14:paraId="4D2C460F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36887E73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To increase transparency and provider choice, Chapter 647 of the Laws of</w:t>
      </w:r>
    </w:p>
    <w:p w14:paraId="2D67C2D1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2025 required insurers to give appropriate notice and allow providers to</w:t>
      </w:r>
    </w:p>
    <w:p w14:paraId="00A998E2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elect to utilize an alternative payment method for claims. This chapter</w:t>
      </w:r>
    </w:p>
    <w:p w14:paraId="055AB81F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amendment requires that payment type elections must be made by the</w:t>
      </w:r>
    </w:p>
    <w:p w14:paraId="04564293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provider within 30 days of receipt of the notice from the insurer. If</w:t>
      </w:r>
    </w:p>
    <w:p w14:paraId="7C44C10C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the provider fails to make an election in this timeframe, the insurer</w:t>
      </w:r>
    </w:p>
    <w:p w14:paraId="74AEDA66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must pay the provider using the alternative payment method provided in</w:t>
      </w:r>
    </w:p>
    <w:p w14:paraId="72FD7F27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lastRenderedPageBreak/>
        <w:t xml:space="preserve">      the notice or, if </w:t>
      </w:r>
      <w:proofErr w:type="gram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necessary</w:t>
      </w:r>
      <w:proofErr w:type="gram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information to do so is unavailable, another</w:t>
      </w:r>
    </w:p>
    <w:p w14:paraId="0203DE01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fee-free method.</w:t>
      </w:r>
    </w:p>
    <w:p w14:paraId="69686FF4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669BC832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A33DFF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PRIOR LEGISLATIVE HISTORY</w:t>
      </w: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015C0DDE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438CC01C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New bill.</w:t>
      </w:r>
    </w:p>
    <w:p w14:paraId="09B2D07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BF30499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A33DFF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FISCAL IMPLICATIONS FOR STATE AND LOCAL GOVERNMENTS</w:t>
      </w: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250425FE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2B3254E5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None.</w:t>
      </w:r>
    </w:p>
    <w:p w14:paraId="44EFA3F1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</w:t>
      </w:r>
    </w:p>
    <w:p w14:paraId="38712AB8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</w:t>
      </w:r>
      <w:r w:rsidRPr="00A33DFF">
        <w:rPr>
          <w:rFonts w:ascii="Courier New" w:eastAsia="Times New Roman" w:hAnsi="Courier New" w:cs="Courier New"/>
          <w:color w:val="000099"/>
          <w:kern w:val="0"/>
          <w:sz w:val="19"/>
          <w:szCs w:val="19"/>
          <w:u w:val="single"/>
          <w14:ligatures w14:val="none"/>
        </w:rPr>
        <w:t>EFFECTIVE DATE</w:t>
      </w: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:</w:t>
      </w:r>
    </w:p>
    <w:p w14:paraId="6880AA56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This act shall take effect immediately; provided, however, sections one,</w:t>
      </w:r>
    </w:p>
    <w:p w14:paraId="2B1388C0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two, and three of this </w:t>
      </w:r>
      <w:proofErr w:type="gram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act</w:t>
      </w:r>
      <w:proofErr w:type="gram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shall take effect on the same date and in the</w:t>
      </w:r>
    </w:p>
    <w:p w14:paraId="2771E99F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same manner as a chapter of the laws of 2025 amending the insurance law</w:t>
      </w:r>
    </w:p>
    <w:p w14:paraId="581C3142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and the public health law relating to the use of virtual credit cards by</w:t>
      </w:r>
    </w:p>
    <w:p w14:paraId="4C9A892B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insurers and certain health care plans, as proposed in legislative bills</w:t>
      </w:r>
    </w:p>
    <w:p w14:paraId="5F8D0871" w14:textId="77777777" w:rsidR="00A33DFF" w:rsidRPr="00A33DFF" w:rsidRDefault="00A33DFF" w:rsidP="00A33DF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</w:pPr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     numbers S. 2105-A and A. 3986-A, </w:t>
      </w:r>
      <w:proofErr w:type="gramStart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>takes</w:t>
      </w:r>
      <w:proofErr w:type="gramEnd"/>
      <w:r w:rsidRPr="00A33DFF">
        <w:rPr>
          <w:rFonts w:ascii="Courier New" w:eastAsia="Times New Roman" w:hAnsi="Courier New" w:cs="Courier New"/>
          <w:color w:val="000000"/>
          <w:kern w:val="0"/>
          <w:sz w:val="19"/>
          <w:szCs w:val="19"/>
          <w14:ligatures w14:val="none"/>
        </w:rPr>
        <w:t xml:space="preserve"> effect.</w:t>
      </w:r>
    </w:p>
    <w:p w14:paraId="12C488E9" w14:textId="77777777" w:rsidR="00100B32" w:rsidRDefault="00100B32"/>
    <w:sectPr w:rsidR="00100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FF"/>
    <w:rsid w:val="000B5D3D"/>
    <w:rsid w:val="00100B32"/>
    <w:rsid w:val="008F5275"/>
    <w:rsid w:val="00A33DFF"/>
    <w:rsid w:val="00F2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D644"/>
  <w15:chartTrackingRefBased/>
  <w15:docId w15:val="{C1EE7D22-D0B1-470C-942E-7E2977A2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D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2713</Characters>
  <Application>Microsoft Office Word</Application>
  <DocSecurity>0</DocSecurity>
  <Lines>78</Lines>
  <Paragraphs>59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Plunkett</dc:creator>
  <cp:keywords/>
  <dc:description/>
  <cp:lastModifiedBy>Lance Plunkett</cp:lastModifiedBy>
  <cp:revision>1</cp:revision>
  <dcterms:created xsi:type="dcterms:W3CDTF">2026-02-14T16:13:00Z</dcterms:created>
  <dcterms:modified xsi:type="dcterms:W3CDTF">2026-02-14T16:14:00Z</dcterms:modified>
</cp:coreProperties>
</file>